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DDC1" w14:textId="6C800C20" w:rsidR="00F95360" w:rsidRDefault="00F95360" w:rsidP="00F95360">
      <w:pPr>
        <w:pStyle w:val="NormalWeb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 November 2025</w:t>
      </w:r>
    </w:p>
    <w:p w14:paraId="619C1843" w14:textId="7EAF7538" w:rsidR="00F95360" w:rsidRPr="00F95360" w:rsidRDefault="00F95360" w:rsidP="00F95360">
      <w:pPr>
        <w:pStyle w:val="NormalWeb"/>
        <w:rPr>
          <w:rFonts w:asciiTheme="minorHAnsi" w:hAnsiTheme="minorHAnsi" w:cstheme="minorHAnsi"/>
          <w:sz w:val="22"/>
          <w:szCs w:val="22"/>
          <w:lang w:eastAsia="en-GB"/>
        </w:rPr>
      </w:pPr>
      <w:r w:rsidRPr="00F95360">
        <w:rPr>
          <w:rFonts w:asciiTheme="minorHAnsi" w:hAnsiTheme="minorHAnsi" w:cstheme="minorHAnsi"/>
          <w:sz w:val="22"/>
          <w:szCs w:val="22"/>
        </w:rPr>
        <w:t xml:space="preserve">Dear </w:t>
      </w:r>
      <w:r>
        <w:rPr>
          <w:rFonts w:asciiTheme="minorHAnsi" w:hAnsiTheme="minorHAnsi" w:cstheme="minorHAnsi"/>
          <w:sz w:val="22"/>
          <w:szCs w:val="22"/>
        </w:rPr>
        <w:t>families</w:t>
      </w:r>
      <w:r w:rsidRPr="00F95360">
        <w:rPr>
          <w:rFonts w:asciiTheme="minorHAnsi" w:hAnsiTheme="minorHAnsi" w:cstheme="minorHAnsi"/>
          <w:sz w:val="22"/>
          <w:szCs w:val="22"/>
        </w:rPr>
        <w:t>,</w:t>
      </w:r>
    </w:p>
    <w:p w14:paraId="0A37BC2E" w14:textId="791E2D68" w:rsidR="00F95360" w:rsidRPr="00F95360" w:rsidRDefault="00F95360" w:rsidP="00F95360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F95360">
        <w:rPr>
          <w:rFonts w:asciiTheme="minorHAnsi" w:hAnsiTheme="minorHAnsi" w:cstheme="minorHAnsi"/>
          <w:b/>
          <w:bCs/>
          <w:sz w:val="22"/>
          <w:szCs w:val="22"/>
        </w:rPr>
        <w:t>Re: Update on Our Recent Ofsted</w:t>
      </w:r>
      <w:r w:rsidR="00621E15">
        <w:rPr>
          <w:rFonts w:asciiTheme="minorHAnsi" w:hAnsiTheme="minorHAnsi" w:cstheme="minorHAnsi"/>
          <w:b/>
          <w:bCs/>
          <w:sz w:val="22"/>
          <w:szCs w:val="22"/>
        </w:rPr>
        <w:t xml:space="preserve"> Monitoring</w:t>
      </w:r>
      <w:r w:rsidRPr="00F95360">
        <w:rPr>
          <w:rFonts w:asciiTheme="minorHAnsi" w:hAnsiTheme="minorHAnsi" w:cstheme="minorHAnsi"/>
          <w:b/>
          <w:bCs/>
          <w:sz w:val="22"/>
          <w:szCs w:val="22"/>
        </w:rPr>
        <w:t xml:space="preserve"> Inspection</w:t>
      </w:r>
    </w:p>
    <w:p w14:paraId="3C5BB907" w14:textId="0659B83B" w:rsidR="00F95360" w:rsidRDefault="00F95360" w:rsidP="00F9536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95360">
        <w:rPr>
          <w:rFonts w:asciiTheme="minorHAnsi" w:hAnsiTheme="minorHAnsi" w:cstheme="minorHAnsi"/>
          <w:sz w:val="22"/>
          <w:szCs w:val="22"/>
        </w:rPr>
        <w:t xml:space="preserve">We are writing to share the outcome of our recent Ofsted </w:t>
      </w:r>
      <w:r>
        <w:rPr>
          <w:rFonts w:asciiTheme="minorHAnsi" w:hAnsiTheme="minorHAnsi" w:cstheme="minorHAnsi"/>
          <w:sz w:val="22"/>
          <w:szCs w:val="22"/>
        </w:rPr>
        <w:t xml:space="preserve">monitoring </w:t>
      </w:r>
      <w:r w:rsidRPr="00F95360">
        <w:rPr>
          <w:rFonts w:asciiTheme="minorHAnsi" w:hAnsiTheme="minorHAnsi" w:cstheme="minorHAnsi"/>
          <w:sz w:val="22"/>
          <w:szCs w:val="22"/>
        </w:rPr>
        <w:t>inspection</w:t>
      </w:r>
      <w:r w:rsidR="00EB5CF0">
        <w:rPr>
          <w:rFonts w:asciiTheme="minorHAnsi" w:hAnsiTheme="minorHAnsi" w:cstheme="minorHAnsi"/>
          <w:sz w:val="22"/>
          <w:szCs w:val="22"/>
        </w:rPr>
        <w:t xml:space="preserve"> which took place on 23 and 24 September 2025</w:t>
      </w:r>
      <w:r w:rsidR="00A8707F">
        <w:rPr>
          <w:rFonts w:asciiTheme="minorHAnsi" w:hAnsiTheme="minorHAnsi" w:cstheme="minorHAnsi"/>
          <w:sz w:val="22"/>
          <w:szCs w:val="22"/>
        </w:rPr>
        <w:t xml:space="preserve">. The purpose of </w:t>
      </w:r>
      <w:r w:rsidR="00EB5CF0">
        <w:rPr>
          <w:rFonts w:asciiTheme="minorHAnsi" w:hAnsiTheme="minorHAnsi" w:cstheme="minorHAnsi"/>
          <w:sz w:val="22"/>
          <w:szCs w:val="22"/>
        </w:rPr>
        <w:t xml:space="preserve">the monitoring inspection was not to grade the school, but to identify and report on the school’s progress since the last inspection in October 2024. </w:t>
      </w:r>
    </w:p>
    <w:p w14:paraId="3DF797B8" w14:textId="4DDA26CC" w:rsidR="00955936" w:rsidRDefault="003E6FD8" w:rsidP="0095593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Ofsted recognised that since the last inspection, the school </w:t>
      </w:r>
      <w:r w:rsidR="007041E5">
        <w:rPr>
          <w:rFonts w:asciiTheme="minorHAnsi" w:hAnsiTheme="minorHAnsi" w:cstheme="minorHAnsi"/>
          <w:sz w:val="22"/>
          <w:szCs w:val="22"/>
        </w:rPr>
        <w:t xml:space="preserve">is taking effective action towards the removal of special measures. </w:t>
      </w:r>
      <w:r w:rsidR="00FE5D9E">
        <w:rPr>
          <w:rFonts w:asciiTheme="minorHAnsi" w:hAnsiTheme="minorHAnsi" w:cstheme="minorHAnsi"/>
          <w:sz w:val="22"/>
          <w:szCs w:val="22"/>
        </w:rPr>
        <w:t>I am</w:t>
      </w:r>
      <w:r w:rsidR="0097645A">
        <w:rPr>
          <w:rFonts w:asciiTheme="minorHAnsi" w:hAnsiTheme="minorHAnsi" w:cstheme="minorHAnsi"/>
          <w:sz w:val="22"/>
          <w:szCs w:val="22"/>
        </w:rPr>
        <w:t xml:space="preserve"> really pleased</w:t>
      </w:r>
      <w:r w:rsidR="00FE5D9E">
        <w:rPr>
          <w:rFonts w:asciiTheme="minorHAnsi" w:hAnsiTheme="minorHAnsi" w:cstheme="minorHAnsi"/>
          <w:sz w:val="22"/>
          <w:szCs w:val="22"/>
        </w:rPr>
        <w:t xml:space="preserve"> to be able to share with you some of the key areas that</w:t>
      </w:r>
      <w:r w:rsidR="0097645A">
        <w:rPr>
          <w:rFonts w:asciiTheme="minorHAnsi" w:hAnsiTheme="minorHAnsi" w:cstheme="minorHAnsi"/>
          <w:sz w:val="22"/>
          <w:szCs w:val="22"/>
        </w:rPr>
        <w:t xml:space="preserve"> Ofsted </w:t>
      </w:r>
      <w:r w:rsidR="00FE5D9E">
        <w:rPr>
          <w:rFonts w:asciiTheme="minorHAnsi" w:hAnsiTheme="minorHAnsi" w:cstheme="minorHAnsi"/>
          <w:sz w:val="22"/>
          <w:szCs w:val="22"/>
        </w:rPr>
        <w:t>highlighted</w:t>
      </w:r>
      <w:r w:rsidR="008968BF">
        <w:rPr>
          <w:rFonts w:asciiTheme="minorHAnsi" w:hAnsiTheme="minorHAnsi" w:cstheme="minorHAnsi"/>
          <w:sz w:val="22"/>
          <w:szCs w:val="22"/>
        </w:rPr>
        <w:t xml:space="preserve"> positively</w:t>
      </w:r>
      <w:r w:rsidR="00726637">
        <w:rPr>
          <w:rFonts w:asciiTheme="minorHAnsi" w:hAnsiTheme="minorHAnsi" w:cstheme="minorHAnsi"/>
          <w:sz w:val="22"/>
          <w:szCs w:val="22"/>
        </w:rPr>
        <w:t xml:space="preserve">, </w:t>
      </w:r>
      <w:r w:rsidR="00955936">
        <w:rPr>
          <w:rFonts w:asciiTheme="minorHAnsi" w:hAnsiTheme="minorHAnsi" w:cstheme="minorHAnsi"/>
          <w:sz w:val="22"/>
          <w:szCs w:val="22"/>
        </w:rPr>
        <w:t>including</w:t>
      </w:r>
      <w:r w:rsidR="00726637">
        <w:rPr>
          <w:rFonts w:asciiTheme="minorHAnsi" w:hAnsiTheme="minorHAnsi" w:cstheme="minorHAnsi"/>
          <w:sz w:val="22"/>
          <w:szCs w:val="22"/>
        </w:rPr>
        <w:t>:</w:t>
      </w:r>
    </w:p>
    <w:p w14:paraId="413F89DD" w14:textId="40724F61" w:rsidR="0093170A" w:rsidRDefault="008968BF" w:rsidP="00FC52AC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3170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Review of the curriculum</w:t>
      </w:r>
      <w:r w:rsidRPr="0093170A">
        <w:rPr>
          <w:rFonts w:asciiTheme="minorHAnsi" w:hAnsiTheme="minorHAnsi" w:cstheme="minorHAnsi"/>
          <w:sz w:val="22"/>
          <w:szCs w:val="22"/>
        </w:rPr>
        <w:t xml:space="preserve"> – recent changes to the curriculum </w:t>
      </w:r>
      <w:r w:rsidR="0093170A" w:rsidRPr="0093170A">
        <w:rPr>
          <w:rFonts w:asciiTheme="minorHAnsi" w:hAnsiTheme="minorHAnsi" w:cstheme="minorHAnsi"/>
          <w:sz w:val="22"/>
          <w:szCs w:val="22"/>
        </w:rPr>
        <w:t>demonstrated that it is now broad and suitably challenging for pupils across all year gr</w:t>
      </w:r>
      <w:r w:rsidR="00FD38F6">
        <w:rPr>
          <w:rFonts w:asciiTheme="minorHAnsi" w:hAnsiTheme="minorHAnsi" w:cstheme="minorHAnsi"/>
          <w:sz w:val="22"/>
          <w:szCs w:val="22"/>
        </w:rPr>
        <w:t>oups.</w:t>
      </w:r>
      <w:r w:rsidR="008456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9E15AF" w14:textId="055C6F0B" w:rsidR="00FA4A91" w:rsidRDefault="0035784E" w:rsidP="00FC52AC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provision for pupils with Special Educational Needs or Disabilities (SEND) </w:t>
      </w:r>
      <w:r w:rsidR="006B0F14">
        <w:rPr>
          <w:rFonts w:asciiTheme="minorHAnsi" w:hAnsiTheme="minorHAnsi" w:cstheme="minorHAnsi"/>
          <w:sz w:val="22"/>
          <w:szCs w:val="22"/>
        </w:rPr>
        <w:t>has been “</w:t>
      </w:r>
      <w:r w:rsidR="00A068D5">
        <w:rPr>
          <w:rFonts w:asciiTheme="minorHAnsi" w:hAnsiTheme="minorHAnsi" w:cstheme="minorHAnsi"/>
          <w:sz w:val="22"/>
          <w:szCs w:val="22"/>
        </w:rPr>
        <w:t>prioritis</w:t>
      </w:r>
      <w:r w:rsidR="006B0F14">
        <w:rPr>
          <w:rFonts w:asciiTheme="minorHAnsi" w:hAnsiTheme="minorHAnsi" w:cstheme="minorHAnsi"/>
          <w:sz w:val="22"/>
          <w:szCs w:val="22"/>
        </w:rPr>
        <w:t>ed</w:t>
      </w:r>
      <w:r w:rsidR="00A068D5">
        <w:rPr>
          <w:rFonts w:asciiTheme="minorHAnsi" w:hAnsiTheme="minorHAnsi" w:cstheme="minorHAnsi"/>
          <w:sz w:val="22"/>
          <w:szCs w:val="22"/>
        </w:rPr>
        <w:t xml:space="preserve"> to strengthen the school’s work to accurately </w:t>
      </w:r>
      <w:r w:rsidR="007E40FF">
        <w:rPr>
          <w:rFonts w:asciiTheme="minorHAnsi" w:hAnsiTheme="minorHAnsi" w:cstheme="minorHAnsi"/>
          <w:sz w:val="22"/>
          <w:szCs w:val="22"/>
        </w:rPr>
        <w:t>identify</w:t>
      </w:r>
      <w:r w:rsidR="00A068D5">
        <w:rPr>
          <w:rFonts w:asciiTheme="minorHAnsi" w:hAnsiTheme="minorHAnsi" w:cstheme="minorHAnsi"/>
          <w:sz w:val="22"/>
          <w:szCs w:val="22"/>
        </w:rPr>
        <w:t xml:space="preserve"> students</w:t>
      </w:r>
      <w:r w:rsidR="004F7BDA">
        <w:rPr>
          <w:rFonts w:asciiTheme="minorHAnsi" w:hAnsiTheme="minorHAnsi" w:cstheme="minorHAnsi"/>
          <w:sz w:val="22"/>
          <w:szCs w:val="22"/>
        </w:rPr>
        <w:t>’</w:t>
      </w:r>
      <w:r w:rsidR="00A068D5">
        <w:rPr>
          <w:rFonts w:asciiTheme="minorHAnsi" w:hAnsiTheme="minorHAnsi" w:cstheme="minorHAnsi"/>
          <w:sz w:val="22"/>
          <w:szCs w:val="22"/>
        </w:rPr>
        <w:t xml:space="preserve"> needs.</w:t>
      </w:r>
      <w:r w:rsidR="006B0F14">
        <w:rPr>
          <w:rFonts w:asciiTheme="minorHAnsi" w:hAnsiTheme="minorHAnsi" w:cstheme="minorHAnsi"/>
          <w:sz w:val="22"/>
          <w:szCs w:val="22"/>
        </w:rPr>
        <w:t>”</w:t>
      </w:r>
      <w:r w:rsidR="00A068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9E805" w14:textId="4C46C618" w:rsidR="00515A2D" w:rsidRPr="005328EF" w:rsidRDefault="001E55A6" w:rsidP="00122F84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328EF">
        <w:rPr>
          <w:rFonts w:asciiTheme="minorHAnsi" w:hAnsiTheme="minorHAnsi" w:cstheme="minorHAnsi"/>
          <w:sz w:val="22"/>
          <w:szCs w:val="22"/>
        </w:rPr>
        <w:t>We have been recognised for ‘significantly raised expectations’ of students’ behaviour</w:t>
      </w:r>
      <w:r w:rsidR="001D70E5" w:rsidRPr="005328EF">
        <w:rPr>
          <w:rFonts w:asciiTheme="minorHAnsi" w:hAnsiTheme="minorHAnsi" w:cstheme="minorHAnsi"/>
          <w:sz w:val="22"/>
          <w:szCs w:val="22"/>
        </w:rPr>
        <w:t xml:space="preserve"> and </w:t>
      </w:r>
      <w:r w:rsidR="006B0F14">
        <w:rPr>
          <w:rFonts w:asciiTheme="minorHAnsi" w:hAnsiTheme="minorHAnsi" w:cstheme="minorHAnsi"/>
          <w:sz w:val="22"/>
          <w:szCs w:val="22"/>
        </w:rPr>
        <w:t>“</w:t>
      </w:r>
      <w:r w:rsidR="001D70E5" w:rsidRPr="005328EF">
        <w:rPr>
          <w:rFonts w:asciiTheme="minorHAnsi" w:hAnsiTheme="minorHAnsi" w:cstheme="minorHAnsi"/>
          <w:sz w:val="22"/>
          <w:szCs w:val="22"/>
        </w:rPr>
        <w:t xml:space="preserve">staff work hard to build positive relationships with students. </w:t>
      </w:r>
      <w:r w:rsidR="00C8429D" w:rsidRPr="005328EF">
        <w:rPr>
          <w:rFonts w:asciiTheme="minorHAnsi" w:hAnsiTheme="minorHAnsi" w:cstheme="minorHAnsi"/>
          <w:sz w:val="22"/>
          <w:szCs w:val="22"/>
        </w:rPr>
        <w:t xml:space="preserve">The implementation of </w:t>
      </w:r>
      <w:r w:rsidR="001E7A5A" w:rsidRPr="005328EF">
        <w:rPr>
          <w:rFonts w:asciiTheme="minorHAnsi" w:hAnsiTheme="minorHAnsi" w:cstheme="minorHAnsi"/>
          <w:sz w:val="22"/>
          <w:szCs w:val="22"/>
        </w:rPr>
        <w:t xml:space="preserve">high expectations has resulted in lessons </w:t>
      </w:r>
      <w:r w:rsidR="003906FD" w:rsidRPr="005328EF">
        <w:rPr>
          <w:rFonts w:asciiTheme="minorHAnsi" w:hAnsiTheme="minorHAnsi" w:cstheme="minorHAnsi"/>
          <w:sz w:val="22"/>
          <w:szCs w:val="22"/>
        </w:rPr>
        <w:t>being judged as calm and orderly</w:t>
      </w:r>
      <w:r w:rsidR="006B0F14">
        <w:rPr>
          <w:rFonts w:asciiTheme="minorHAnsi" w:hAnsiTheme="minorHAnsi" w:cstheme="minorHAnsi"/>
          <w:sz w:val="22"/>
          <w:szCs w:val="22"/>
        </w:rPr>
        <w:t>”</w:t>
      </w:r>
      <w:r w:rsidR="003906FD" w:rsidRPr="005328EF">
        <w:rPr>
          <w:rFonts w:asciiTheme="minorHAnsi" w:hAnsiTheme="minorHAnsi" w:cstheme="minorHAnsi"/>
          <w:sz w:val="22"/>
          <w:szCs w:val="22"/>
        </w:rPr>
        <w:t>. Students told inspectors that they felt</w:t>
      </w:r>
      <w:r w:rsidR="00E70EB6" w:rsidRPr="005328EF">
        <w:rPr>
          <w:rFonts w:asciiTheme="minorHAnsi" w:hAnsiTheme="minorHAnsi" w:cstheme="minorHAnsi"/>
          <w:sz w:val="22"/>
          <w:szCs w:val="22"/>
        </w:rPr>
        <w:t xml:space="preserve"> </w:t>
      </w:r>
      <w:r w:rsidR="003906FD" w:rsidRPr="005328EF">
        <w:rPr>
          <w:rFonts w:asciiTheme="minorHAnsi" w:hAnsiTheme="minorHAnsi" w:cstheme="minorHAnsi"/>
          <w:sz w:val="22"/>
          <w:szCs w:val="22"/>
        </w:rPr>
        <w:t>positive about these changes</w:t>
      </w:r>
      <w:r w:rsidR="00E70EB6" w:rsidRPr="005328EF">
        <w:rPr>
          <w:rFonts w:asciiTheme="minorHAnsi" w:hAnsiTheme="minorHAnsi" w:cstheme="minorHAnsi"/>
          <w:sz w:val="22"/>
          <w:szCs w:val="22"/>
        </w:rPr>
        <w:t xml:space="preserve"> and were excited to be able to concentrate on their learning</w:t>
      </w:r>
      <w:r w:rsidR="003906FD" w:rsidRPr="005328EF">
        <w:rPr>
          <w:rFonts w:asciiTheme="minorHAnsi" w:hAnsiTheme="minorHAnsi" w:cstheme="minorHAnsi"/>
          <w:sz w:val="22"/>
          <w:szCs w:val="22"/>
        </w:rPr>
        <w:t>.</w:t>
      </w:r>
      <w:r w:rsidR="005328EF" w:rsidRPr="005328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8F106B" w14:textId="77777777" w:rsidR="006761AE" w:rsidRPr="006761AE" w:rsidRDefault="00FE24B6" w:rsidP="006761AE">
      <w:pPr>
        <w:numPr>
          <w:ilvl w:val="0"/>
          <w:numId w:val="19"/>
        </w:numPr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Our </w:t>
      </w:r>
      <w:r w:rsidR="00F95360" w:rsidRPr="00515A2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Personal Development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A1B4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programme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remains a strength for the school, </w:t>
      </w:r>
      <w:r w:rsidR="005A1B4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with </w:t>
      </w:r>
      <w:r w:rsidR="000D54E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students speaking positively about </w:t>
      </w:r>
      <w:r w:rsidR="00F95360" w:rsidRPr="00515A2D">
        <w:rPr>
          <w:rFonts w:asciiTheme="minorHAnsi" w:hAnsiTheme="minorHAnsi" w:cstheme="minorHAnsi"/>
          <w:sz w:val="22"/>
          <w:szCs w:val="22"/>
        </w:rPr>
        <w:t>our PSHE</w:t>
      </w:r>
      <w:r w:rsidR="00EB03EC">
        <w:rPr>
          <w:rFonts w:asciiTheme="minorHAnsi" w:hAnsiTheme="minorHAnsi" w:cstheme="minorHAnsi"/>
          <w:sz w:val="22"/>
          <w:szCs w:val="22"/>
        </w:rPr>
        <w:t>, Enrichment</w:t>
      </w:r>
      <w:r w:rsidR="004A43BA">
        <w:rPr>
          <w:rFonts w:asciiTheme="minorHAnsi" w:hAnsiTheme="minorHAnsi" w:cstheme="minorHAnsi"/>
          <w:sz w:val="22"/>
          <w:szCs w:val="22"/>
        </w:rPr>
        <w:t>, extra-curricular</w:t>
      </w:r>
      <w:r w:rsidR="00EB03EC">
        <w:rPr>
          <w:rFonts w:asciiTheme="minorHAnsi" w:hAnsiTheme="minorHAnsi" w:cstheme="minorHAnsi"/>
          <w:sz w:val="22"/>
          <w:szCs w:val="22"/>
        </w:rPr>
        <w:t xml:space="preserve"> </w:t>
      </w:r>
      <w:r w:rsidR="00F95360" w:rsidRPr="00515A2D">
        <w:rPr>
          <w:rFonts w:asciiTheme="minorHAnsi" w:hAnsiTheme="minorHAnsi" w:cstheme="minorHAnsi"/>
          <w:sz w:val="22"/>
          <w:szCs w:val="22"/>
        </w:rPr>
        <w:t>and careers programme</w:t>
      </w:r>
      <w:r w:rsidR="004A43BA">
        <w:rPr>
          <w:rFonts w:asciiTheme="minorHAnsi" w:hAnsiTheme="minorHAnsi" w:cstheme="minorHAnsi"/>
          <w:sz w:val="22"/>
          <w:szCs w:val="22"/>
        </w:rPr>
        <w:t xml:space="preserve">, in particular, </w:t>
      </w:r>
      <w:r w:rsidR="00B431B8">
        <w:rPr>
          <w:rFonts w:asciiTheme="minorHAnsi" w:hAnsiTheme="minorHAnsi" w:cstheme="minorHAnsi"/>
          <w:sz w:val="22"/>
          <w:szCs w:val="22"/>
        </w:rPr>
        <w:t xml:space="preserve">year 10 students </w:t>
      </w:r>
      <w:r w:rsidR="00F95360" w:rsidRPr="00515A2D">
        <w:rPr>
          <w:rFonts w:asciiTheme="minorHAnsi" w:hAnsiTheme="minorHAnsi" w:cstheme="minorHAnsi"/>
          <w:sz w:val="22"/>
          <w:szCs w:val="22"/>
        </w:rPr>
        <w:t>spoke positively about work experience opportunities and the advice they receive about post-16 options.</w:t>
      </w:r>
    </w:p>
    <w:p w14:paraId="1CC8C80D" w14:textId="47F970EB" w:rsidR="00544013" w:rsidRDefault="00A7792F" w:rsidP="0688B8E4">
      <w:pPr>
        <w:numPr>
          <w:ilvl w:val="0"/>
          <w:numId w:val="19"/>
        </w:numPr>
        <w:spacing w:before="100" w:beforeAutospacing="1" w:after="100" w:afterAutospacing="1"/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</w:pPr>
      <w:r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 xml:space="preserve">Inspectors recognised </w:t>
      </w:r>
      <w:r w:rsidR="00F05A11"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>the school’s work to</w:t>
      </w:r>
      <w:r w:rsidR="0085639E"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 xml:space="preserve"> raise attendance </w:t>
      </w:r>
      <w:r w:rsidR="004D63B9"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 xml:space="preserve">through a </w:t>
      </w:r>
      <w:r w:rsidR="001950C3"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>“</w:t>
      </w:r>
      <w:r w:rsidR="004D63B9"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 xml:space="preserve">robust attendance strategy </w:t>
      </w:r>
      <w:r w:rsidR="001B7928"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 xml:space="preserve">enabling the school to identify patterns of absence </w:t>
      </w:r>
      <w:r w:rsidR="000067D3"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>so that we can work with families to address any barriers and</w:t>
      </w:r>
      <w:r w:rsidR="00F05A11"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 xml:space="preserve"> create a sense of belonging for all students within the school community</w:t>
      </w:r>
      <w:r w:rsidR="007342A2"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>”</w:t>
      </w:r>
      <w:r w:rsidR="000067D3" w:rsidRPr="0688B8E4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>.</w:t>
      </w:r>
    </w:p>
    <w:p w14:paraId="69F10AD2" w14:textId="111DE3C8" w:rsidR="0688B8E4" w:rsidRDefault="0688B8E4" w:rsidP="0688B8E4">
      <w:pPr>
        <w:spacing w:beforeAutospacing="1" w:afterAutospacing="1"/>
        <w:ind w:left="720"/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</w:pPr>
    </w:p>
    <w:p w14:paraId="7C8E2FE2" w14:textId="53E48E06" w:rsidR="00B62893" w:rsidRDefault="00544013" w:rsidP="00B6289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F95360" w:rsidRPr="00F95360">
        <w:rPr>
          <w:rFonts w:asciiTheme="minorHAnsi" w:hAnsiTheme="minorHAnsi" w:cstheme="minorHAnsi"/>
          <w:sz w:val="22"/>
          <w:szCs w:val="22"/>
        </w:rPr>
        <w:t>e</w:t>
      </w:r>
      <w:r w:rsidR="001D5E86">
        <w:rPr>
          <w:rFonts w:asciiTheme="minorHAnsi" w:hAnsiTheme="minorHAnsi" w:cstheme="minorHAnsi"/>
          <w:sz w:val="22"/>
          <w:szCs w:val="22"/>
        </w:rPr>
        <w:t xml:space="preserve"> are </w:t>
      </w:r>
      <w:r w:rsidR="007342A2">
        <w:rPr>
          <w:rFonts w:asciiTheme="minorHAnsi" w:hAnsiTheme="minorHAnsi" w:cstheme="minorHAnsi"/>
          <w:sz w:val="22"/>
          <w:szCs w:val="22"/>
        </w:rPr>
        <w:t>pleased</w:t>
      </w:r>
      <w:r w:rsidR="001D5E86">
        <w:rPr>
          <w:rFonts w:asciiTheme="minorHAnsi" w:hAnsiTheme="minorHAnsi" w:cstheme="minorHAnsi"/>
          <w:sz w:val="22"/>
          <w:szCs w:val="22"/>
        </w:rPr>
        <w:t xml:space="preserve"> that inspectors </w:t>
      </w:r>
      <w:r w:rsidR="00A66043">
        <w:rPr>
          <w:rFonts w:asciiTheme="minorHAnsi" w:hAnsiTheme="minorHAnsi" w:cstheme="minorHAnsi"/>
          <w:sz w:val="22"/>
          <w:szCs w:val="22"/>
        </w:rPr>
        <w:t xml:space="preserve">recognised the significant amount of work that has taken place so far, </w:t>
      </w:r>
      <w:r w:rsidR="005527F9">
        <w:rPr>
          <w:rFonts w:asciiTheme="minorHAnsi" w:hAnsiTheme="minorHAnsi" w:cstheme="minorHAnsi"/>
          <w:sz w:val="22"/>
          <w:szCs w:val="22"/>
        </w:rPr>
        <w:t xml:space="preserve">but we recognise that there is still </w:t>
      </w:r>
      <w:r w:rsidR="0014697E">
        <w:rPr>
          <w:rFonts w:asciiTheme="minorHAnsi" w:hAnsiTheme="minorHAnsi" w:cstheme="minorHAnsi"/>
          <w:sz w:val="22"/>
          <w:szCs w:val="22"/>
        </w:rPr>
        <w:t>work to do</w:t>
      </w:r>
      <w:r w:rsidR="005856D8">
        <w:rPr>
          <w:rFonts w:asciiTheme="minorHAnsi" w:hAnsiTheme="minorHAnsi" w:cstheme="minorHAnsi"/>
          <w:sz w:val="22"/>
          <w:szCs w:val="22"/>
        </w:rPr>
        <w:t xml:space="preserve"> across all areas,</w:t>
      </w:r>
      <w:r w:rsidR="0014697E">
        <w:rPr>
          <w:rFonts w:asciiTheme="minorHAnsi" w:hAnsiTheme="minorHAnsi" w:cstheme="minorHAnsi"/>
          <w:sz w:val="22"/>
          <w:szCs w:val="22"/>
        </w:rPr>
        <w:t xml:space="preserve"> </w:t>
      </w:r>
      <w:r w:rsidR="005856D8">
        <w:rPr>
          <w:rFonts w:asciiTheme="minorHAnsi" w:hAnsiTheme="minorHAnsi" w:cstheme="minorHAnsi"/>
          <w:sz w:val="22"/>
          <w:szCs w:val="22"/>
        </w:rPr>
        <w:t>as part of our school improvement journey</w:t>
      </w:r>
      <w:r w:rsidR="0014697E">
        <w:rPr>
          <w:rFonts w:asciiTheme="minorHAnsi" w:hAnsiTheme="minorHAnsi" w:cstheme="minorHAnsi"/>
          <w:sz w:val="22"/>
          <w:szCs w:val="22"/>
        </w:rPr>
        <w:t>.</w:t>
      </w:r>
      <w:r w:rsidR="00BB2788">
        <w:rPr>
          <w:rFonts w:asciiTheme="minorHAnsi" w:hAnsiTheme="minorHAnsi" w:cstheme="minorHAnsi"/>
          <w:sz w:val="22"/>
          <w:szCs w:val="22"/>
        </w:rPr>
        <w:t xml:space="preserve"> This work will be supported by </w:t>
      </w:r>
      <w:r w:rsidR="003E0AC6">
        <w:rPr>
          <w:rFonts w:asciiTheme="minorHAnsi" w:hAnsiTheme="minorHAnsi" w:cstheme="minorHAnsi"/>
          <w:sz w:val="22"/>
          <w:szCs w:val="22"/>
        </w:rPr>
        <w:t>leaders working collaboratively with Blackdown Education Partnership (BEP).</w:t>
      </w:r>
    </w:p>
    <w:p w14:paraId="44F27E20" w14:textId="1A001624" w:rsidR="00F95360" w:rsidRDefault="001A6409" w:rsidP="00B6289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would like to take this opportunity to commend all staff for their </w:t>
      </w:r>
      <w:r w:rsidR="00BB74B2">
        <w:rPr>
          <w:rFonts w:asciiTheme="minorHAnsi" w:hAnsiTheme="minorHAnsi" w:cstheme="minorHAnsi"/>
          <w:sz w:val="22"/>
          <w:szCs w:val="22"/>
        </w:rPr>
        <w:t xml:space="preserve">continued commitment to </w:t>
      </w:r>
      <w:r w:rsidR="0057439D">
        <w:rPr>
          <w:rFonts w:asciiTheme="minorHAnsi" w:hAnsiTheme="minorHAnsi" w:cstheme="minorHAnsi"/>
          <w:sz w:val="22"/>
          <w:szCs w:val="22"/>
        </w:rPr>
        <w:t xml:space="preserve">the school community </w:t>
      </w:r>
      <w:r w:rsidR="007A1150">
        <w:rPr>
          <w:rFonts w:asciiTheme="minorHAnsi" w:hAnsiTheme="minorHAnsi" w:cstheme="minorHAnsi"/>
          <w:sz w:val="22"/>
          <w:szCs w:val="22"/>
        </w:rPr>
        <w:t>and their hard work over the past year and to families for their continued support</w:t>
      </w:r>
      <w:r w:rsidR="00DB4CFB">
        <w:rPr>
          <w:rFonts w:asciiTheme="minorHAnsi" w:hAnsiTheme="minorHAnsi" w:cstheme="minorHAnsi"/>
          <w:sz w:val="22"/>
          <w:szCs w:val="22"/>
        </w:rPr>
        <w:t xml:space="preserve">. </w:t>
      </w:r>
      <w:r w:rsidR="00F95360" w:rsidRPr="00F95360">
        <w:rPr>
          <w:rFonts w:asciiTheme="minorHAnsi" w:hAnsiTheme="minorHAnsi" w:cstheme="minorHAnsi"/>
          <w:sz w:val="22"/>
          <w:szCs w:val="22"/>
        </w:rPr>
        <w:t>We are determined to</w:t>
      </w:r>
      <w:r w:rsidR="00F95360">
        <w:rPr>
          <w:rFonts w:asciiTheme="minorHAnsi" w:hAnsiTheme="minorHAnsi" w:cstheme="minorHAnsi"/>
          <w:sz w:val="22"/>
          <w:szCs w:val="22"/>
        </w:rPr>
        <w:t xml:space="preserve"> continue to</w:t>
      </w:r>
      <w:r w:rsidR="00F95360" w:rsidRPr="00F95360">
        <w:rPr>
          <w:rFonts w:asciiTheme="minorHAnsi" w:hAnsiTheme="minorHAnsi" w:cstheme="minorHAnsi"/>
          <w:sz w:val="22"/>
          <w:szCs w:val="22"/>
        </w:rPr>
        <w:t xml:space="preserve"> make the changes needed so that every child at Tiverton High School </w:t>
      </w:r>
      <w:r w:rsidR="00D71485">
        <w:rPr>
          <w:rFonts w:asciiTheme="minorHAnsi" w:hAnsiTheme="minorHAnsi" w:cstheme="minorHAnsi"/>
          <w:sz w:val="22"/>
          <w:szCs w:val="22"/>
        </w:rPr>
        <w:t xml:space="preserve">thrives and </w:t>
      </w:r>
      <w:r w:rsidR="00634FEE">
        <w:rPr>
          <w:rFonts w:asciiTheme="minorHAnsi" w:hAnsiTheme="minorHAnsi" w:cstheme="minorHAnsi"/>
          <w:sz w:val="22"/>
          <w:szCs w:val="22"/>
        </w:rPr>
        <w:t>reaches their full potential.</w:t>
      </w:r>
    </w:p>
    <w:p w14:paraId="17EB797B" w14:textId="076EBAE1" w:rsidR="006A5AA4" w:rsidRDefault="006A5AA4" w:rsidP="00F9536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Click </w:t>
      </w:r>
      <w:hyperlink r:id="rId11" w:history="1">
        <w:r w:rsidRPr="0007077E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to read the report in full.</w:t>
      </w:r>
    </w:p>
    <w:p w14:paraId="40111B51" w14:textId="77777777" w:rsidR="00F95360" w:rsidRDefault="00F95360" w:rsidP="00F95360">
      <w:pPr>
        <w:pStyle w:val="NormalWeb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Kind regards</w:t>
      </w:r>
    </w:p>
    <w:p w14:paraId="235D2B7A" w14:textId="5D6BAA12" w:rsidR="00803035" w:rsidRPr="00F95360" w:rsidRDefault="6354115E" w:rsidP="00395C7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38390A23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>Nicky</w:t>
      </w:r>
      <w:r w:rsidR="00F95360" w:rsidRPr="38390A23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 xml:space="preserve"> Lewis</w:t>
      </w:r>
      <w:r w:rsidR="00F95360">
        <w:br/>
      </w:r>
      <w:r w:rsidR="00F95360" w:rsidRPr="38390A23">
        <w:rPr>
          <w:rFonts w:asciiTheme="minorHAnsi" w:hAnsiTheme="minorHAnsi" w:cstheme="minorBidi"/>
          <w:sz w:val="22"/>
          <w:szCs w:val="22"/>
        </w:rPr>
        <w:t>Headteacher</w:t>
      </w:r>
    </w:p>
    <w:sectPr w:rsidR="00803035" w:rsidRPr="00F95360" w:rsidSect="00070CAF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552" w:right="1077" w:bottom="1440" w:left="1077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C664" w14:textId="77777777" w:rsidR="00DC4DAF" w:rsidRDefault="00DC4DAF">
      <w:r>
        <w:separator/>
      </w:r>
    </w:p>
  </w:endnote>
  <w:endnote w:type="continuationSeparator" w:id="0">
    <w:p w14:paraId="6DE533D1" w14:textId="77777777" w:rsidR="00DC4DAF" w:rsidRDefault="00DC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20E2D41" w14:paraId="473CF0FA" w14:textId="77777777" w:rsidTr="620E2D41">
      <w:trPr>
        <w:trHeight w:val="300"/>
      </w:trPr>
      <w:tc>
        <w:tcPr>
          <w:tcW w:w="3250" w:type="dxa"/>
        </w:tcPr>
        <w:p w14:paraId="200DC163" w14:textId="44F7B348" w:rsidR="620E2D41" w:rsidRDefault="620E2D41" w:rsidP="620E2D41">
          <w:pPr>
            <w:pStyle w:val="Header"/>
            <w:ind w:left="-115"/>
          </w:pPr>
        </w:p>
      </w:tc>
      <w:tc>
        <w:tcPr>
          <w:tcW w:w="3250" w:type="dxa"/>
        </w:tcPr>
        <w:p w14:paraId="151B7893" w14:textId="35BD5870" w:rsidR="620E2D41" w:rsidRDefault="620E2D41" w:rsidP="620E2D41">
          <w:pPr>
            <w:pStyle w:val="Header"/>
            <w:jc w:val="center"/>
          </w:pPr>
        </w:p>
      </w:tc>
      <w:tc>
        <w:tcPr>
          <w:tcW w:w="3250" w:type="dxa"/>
        </w:tcPr>
        <w:p w14:paraId="0B0F6C75" w14:textId="71757EFD" w:rsidR="620E2D41" w:rsidRDefault="620E2D41" w:rsidP="620E2D41">
          <w:pPr>
            <w:pStyle w:val="Header"/>
            <w:ind w:right="-115"/>
            <w:jc w:val="right"/>
          </w:pPr>
        </w:p>
      </w:tc>
    </w:tr>
  </w:tbl>
  <w:p w14:paraId="62E48145" w14:textId="785C5E57" w:rsidR="620E2D41" w:rsidRDefault="620E2D41" w:rsidP="620E2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82DA" w14:textId="5B92A897" w:rsidR="00EC2AA4" w:rsidRDefault="00803035" w:rsidP="00584A3D">
    <w:pPr>
      <w:pStyle w:val="Footer"/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E0A801E" wp14:editId="64B049A0">
          <wp:simplePos x="0" y="0"/>
          <wp:positionH relativeFrom="margin">
            <wp:align>center</wp:align>
          </wp:positionH>
          <wp:positionV relativeFrom="paragraph">
            <wp:posOffset>-184150</wp:posOffset>
          </wp:positionV>
          <wp:extent cx="3875314" cy="441042"/>
          <wp:effectExtent l="0" t="0" r="0" b="0"/>
          <wp:wrapTight wrapText="bothSides">
            <wp:wrapPolygon edited="0">
              <wp:start x="2336" y="3735"/>
              <wp:lineTo x="0" y="16807"/>
              <wp:lineTo x="0" y="20542"/>
              <wp:lineTo x="21451" y="20542"/>
              <wp:lineTo x="21451" y="8403"/>
              <wp:lineTo x="16460" y="3735"/>
              <wp:lineTo x="2336" y="3735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5314" cy="44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61F5680F">
      <w:t>  </w:t>
    </w:r>
  </w:p>
  <w:p w14:paraId="18374BE3" w14:textId="7A4D99D4" w:rsidR="00603010" w:rsidRDefault="004C17AD" w:rsidP="61F5680F">
    <w:pPr>
      <w:pStyle w:val="Foot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</w:r>
    <w:r w:rsidR="61F5680F" w:rsidRPr="70BFB0D6">
      <w:rPr>
        <w:rFonts w:ascii="Tahoma" w:hAnsi="Tahoma" w:cs="Tahoma"/>
        <w:b/>
        <w:bCs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708D7" w14:textId="77777777" w:rsidR="00DC4DAF" w:rsidRDefault="00DC4DAF">
      <w:r>
        <w:separator/>
      </w:r>
    </w:p>
  </w:footnote>
  <w:footnote w:type="continuationSeparator" w:id="0">
    <w:p w14:paraId="32B5E9D4" w14:textId="77777777" w:rsidR="00DC4DAF" w:rsidRDefault="00DC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20E2D41" w14:paraId="6502B18C" w14:textId="77777777" w:rsidTr="620E2D41">
      <w:trPr>
        <w:trHeight w:val="300"/>
      </w:trPr>
      <w:tc>
        <w:tcPr>
          <w:tcW w:w="3250" w:type="dxa"/>
        </w:tcPr>
        <w:p w14:paraId="588D08BF" w14:textId="69305AA9" w:rsidR="620E2D41" w:rsidRDefault="620E2D41" w:rsidP="620E2D41">
          <w:pPr>
            <w:pStyle w:val="Header"/>
            <w:ind w:left="-115"/>
          </w:pPr>
        </w:p>
      </w:tc>
      <w:tc>
        <w:tcPr>
          <w:tcW w:w="3250" w:type="dxa"/>
        </w:tcPr>
        <w:p w14:paraId="48E9C2B5" w14:textId="79777195" w:rsidR="620E2D41" w:rsidRDefault="620E2D41" w:rsidP="620E2D41">
          <w:pPr>
            <w:pStyle w:val="Header"/>
            <w:jc w:val="center"/>
          </w:pPr>
        </w:p>
      </w:tc>
      <w:tc>
        <w:tcPr>
          <w:tcW w:w="3250" w:type="dxa"/>
        </w:tcPr>
        <w:p w14:paraId="56395C43" w14:textId="5981B502" w:rsidR="620E2D41" w:rsidRDefault="620E2D41" w:rsidP="620E2D41">
          <w:pPr>
            <w:pStyle w:val="Header"/>
            <w:ind w:right="-115"/>
            <w:jc w:val="right"/>
          </w:pPr>
        </w:p>
      </w:tc>
    </w:tr>
  </w:tbl>
  <w:p w14:paraId="44D3D7D6" w14:textId="6C2B9FBD" w:rsidR="620E2D41" w:rsidRDefault="620E2D41" w:rsidP="620E2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DD4" w14:textId="277D44D3" w:rsidR="00603010" w:rsidRDefault="1CA61B89" w:rsidP="1CA61B89">
    <w:pPr>
      <w:pStyle w:val="Header"/>
      <w:rPr>
        <w:rFonts w:ascii="Tahoma" w:hAnsi="Tahoma" w:cs="Tahoma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831AE" wp14:editId="1DAE4645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453220" cy="837981"/>
          <wp:effectExtent l="0" t="0" r="4445" b="635"/>
          <wp:wrapNone/>
          <wp:docPr id="2117056736" name="Picture 2117056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220" cy="83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0BFB0D6" w:rsidRPr="1CA61B89">
      <w:rPr>
        <w:rFonts w:ascii="Tahoma" w:hAnsi="Tahoma" w:cs="Tahoma"/>
        <w:b/>
        <w:bCs/>
        <w:sz w:val="40"/>
        <w:szCs w:val="40"/>
      </w:rPr>
      <w:t xml:space="preserve">                                    </w:t>
    </w:r>
  </w:p>
  <w:p w14:paraId="3401F24F" w14:textId="1E880C31" w:rsidR="00D00ABB" w:rsidRDefault="61F5680F" w:rsidP="61F5680F">
    <w:pPr>
      <w:pStyle w:val="Header"/>
      <w:jc w:val="right"/>
      <w:rPr>
        <w:rFonts w:ascii="Tahoma" w:hAnsi="Tahoma" w:cs="Tahoma"/>
        <w:b/>
        <w:bCs/>
        <w:sz w:val="20"/>
        <w:szCs w:val="20"/>
      </w:rPr>
    </w:pPr>
    <w:r w:rsidRPr="61F5680F">
      <w:rPr>
        <w:rFonts w:ascii="Tahoma" w:hAnsi="Tahoma" w:cs="Tahoma"/>
        <w:sz w:val="20"/>
        <w:szCs w:val="20"/>
      </w:rPr>
      <w:t xml:space="preserve">                                                </w:t>
    </w:r>
    <w:r w:rsidR="1CA61B89">
      <w:tab/>
    </w:r>
    <w:r w:rsidR="1CA61B89">
      <w:tab/>
    </w:r>
    <w:r w:rsidRPr="61F5680F">
      <w:rPr>
        <w:rFonts w:ascii="Tahoma" w:hAnsi="Tahoma" w:cs="Tahoma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538"/>
    <w:multiLevelType w:val="multilevel"/>
    <w:tmpl w:val="C29E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45E23"/>
    <w:multiLevelType w:val="multilevel"/>
    <w:tmpl w:val="6FBA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9DC294"/>
    <w:multiLevelType w:val="hybridMultilevel"/>
    <w:tmpl w:val="9FFAD1A8"/>
    <w:lvl w:ilvl="0" w:tplc="D2EC2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2C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A6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47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65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A9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85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61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C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DB5"/>
    <w:multiLevelType w:val="multilevel"/>
    <w:tmpl w:val="7988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47BC9"/>
    <w:multiLevelType w:val="multilevel"/>
    <w:tmpl w:val="2A84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034C0"/>
    <w:multiLevelType w:val="multilevel"/>
    <w:tmpl w:val="E42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B4315"/>
    <w:multiLevelType w:val="hybridMultilevel"/>
    <w:tmpl w:val="8424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A4B9F"/>
    <w:multiLevelType w:val="multilevel"/>
    <w:tmpl w:val="B1E4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3E055"/>
    <w:multiLevelType w:val="hybridMultilevel"/>
    <w:tmpl w:val="CF105536"/>
    <w:lvl w:ilvl="0" w:tplc="744C1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23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A2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48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C2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C6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6E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2F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0A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5A1A"/>
    <w:multiLevelType w:val="hybridMultilevel"/>
    <w:tmpl w:val="E580FB5A"/>
    <w:lvl w:ilvl="0" w:tplc="6B201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6CF687C"/>
    <w:multiLevelType w:val="hybridMultilevel"/>
    <w:tmpl w:val="57A4A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16E0C"/>
    <w:multiLevelType w:val="hybridMultilevel"/>
    <w:tmpl w:val="CEBCAB9E"/>
    <w:lvl w:ilvl="0" w:tplc="6B201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E7A56"/>
    <w:multiLevelType w:val="hybridMultilevel"/>
    <w:tmpl w:val="112054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37010"/>
    <w:multiLevelType w:val="multilevel"/>
    <w:tmpl w:val="CB1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9527F1"/>
    <w:multiLevelType w:val="hybridMultilevel"/>
    <w:tmpl w:val="612AD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10296"/>
    <w:multiLevelType w:val="multilevel"/>
    <w:tmpl w:val="EA54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1C523F"/>
    <w:multiLevelType w:val="multilevel"/>
    <w:tmpl w:val="F278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FC27F9"/>
    <w:multiLevelType w:val="hybridMultilevel"/>
    <w:tmpl w:val="975C2B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01506"/>
    <w:multiLevelType w:val="hybridMultilevel"/>
    <w:tmpl w:val="7D08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C58B0"/>
    <w:multiLevelType w:val="multilevel"/>
    <w:tmpl w:val="3A74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6844AA"/>
    <w:multiLevelType w:val="hybridMultilevel"/>
    <w:tmpl w:val="35649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1"/>
  </w:num>
  <w:num w:numId="5">
    <w:abstractNumId w:val="9"/>
  </w:num>
  <w:num w:numId="6">
    <w:abstractNumId w:val="5"/>
  </w:num>
  <w:num w:numId="7">
    <w:abstractNumId w:val="16"/>
  </w:num>
  <w:num w:numId="8">
    <w:abstractNumId w:val="15"/>
  </w:num>
  <w:num w:numId="9">
    <w:abstractNumId w:val="1"/>
  </w:num>
  <w:num w:numId="10">
    <w:abstractNumId w:val="4"/>
  </w:num>
  <w:num w:numId="11">
    <w:abstractNumId w:val="19"/>
  </w:num>
  <w:num w:numId="12">
    <w:abstractNumId w:val="13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0"/>
  </w:num>
  <w:num w:numId="17">
    <w:abstractNumId w:val="20"/>
  </w:num>
  <w:num w:numId="18">
    <w:abstractNumId w:val="6"/>
  </w:num>
  <w:num w:numId="19">
    <w:abstractNumId w:val="0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10"/>
    <w:rsid w:val="000067D3"/>
    <w:rsid w:val="00012A72"/>
    <w:rsid w:val="00013B19"/>
    <w:rsid w:val="00041C78"/>
    <w:rsid w:val="0007077E"/>
    <w:rsid w:val="00070CAF"/>
    <w:rsid w:val="000B3C26"/>
    <w:rsid w:val="000C76F9"/>
    <w:rsid w:val="000D54E0"/>
    <w:rsid w:val="00103C47"/>
    <w:rsid w:val="001079D0"/>
    <w:rsid w:val="001220F5"/>
    <w:rsid w:val="00123996"/>
    <w:rsid w:val="001274ED"/>
    <w:rsid w:val="00145F45"/>
    <w:rsid w:val="0014697E"/>
    <w:rsid w:val="00147585"/>
    <w:rsid w:val="0015659B"/>
    <w:rsid w:val="001728DE"/>
    <w:rsid w:val="001950C3"/>
    <w:rsid w:val="001A3912"/>
    <w:rsid w:val="001A6409"/>
    <w:rsid w:val="001B7928"/>
    <w:rsid w:val="001C4142"/>
    <w:rsid w:val="001D5E86"/>
    <w:rsid w:val="001D70E5"/>
    <w:rsid w:val="001E15F0"/>
    <w:rsid w:val="001E55A6"/>
    <w:rsid w:val="001E7A5A"/>
    <w:rsid w:val="002146FB"/>
    <w:rsid w:val="0021546C"/>
    <w:rsid w:val="00215F62"/>
    <w:rsid w:val="0022301F"/>
    <w:rsid w:val="002630EA"/>
    <w:rsid w:val="00284F2B"/>
    <w:rsid w:val="00287E11"/>
    <w:rsid w:val="002946AA"/>
    <w:rsid w:val="00297309"/>
    <w:rsid w:val="002B2CA9"/>
    <w:rsid w:val="002F330E"/>
    <w:rsid w:val="003057BC"/>
    <w:rsid w:val="00337598"/>
    <w:rsid w:val="00343447"/>
    <w:rsid w:val="00353329"/>
    <w:rsid w:val="0035784E"/>
    <w:rsid w:val="003906FD"/>
    <w:rsid w:val="00395C7A"/>
    <w:rsid w:val="003B4D25"/>
    <w:rsid w:val="003D47D3"/>
    <w:rsid w:val="003E0AC6"/>
    <w:rsid w:val="003E2F13"/>
    <w:rsid w:val="003E6FD8"/>
    <w:rsid w:val="004220AC"/>
    <w:rsid w:val="0044287A"/>
    <w:rsid w:val="00456718"/>
    <w:rsid w:val="0046108E"/>
    <w:rsid w:val="004702E5"/>
    <w:rsid w:val="00486B9A"/>
    <w:rsid w:val="004A43BA"/>
    <w:rsid w:val="004B3B70"/>
    <w:rsid w:val="004C17AD"/>
    <w:rsid w:val="004D63B9"/>
    <w:rsid w:val="004E3634"/>
    <w:rsid w:val="004F7BDA"/>
    <w:rsid w:val="00511A53"/>
    <w:rsid w:val="00515A2D"/>
    <w:rsid w:val="005328EF"/>
    <w:rsid w:val="00532D3F"/>
    <w:rsid w:val="0054189F"/>
    <w:rsid w:val="005431F3"/>
    <w:rsid w:val="00544013"/>
    <w:rsid w:val="005527F9"/>
    <w:rsid w:val="0057439D"/>
    <w:rsid w:val="005808E6"/>
    <w:rsid w:val="00584A3D"/>
    <w:rsid w:val="005856D8"/>
    <w:rsid w:val="005A1B41"/>
    <w:rsid w:val="005C5039"/>
    <w:rsid w:val="005E270A"/>
    <w:rsid w:val="005F72FC"/>
    <w:rsid w:val="00602097"/>
    <w:rsid w:val="00603010"/>
    <w:rsid w:val="00621E15"/>
    <w:rsid w:val="00623865"/>
    <w:rsid w:val="00634FEE"/>
    <w:rsid w:val="006754DA"/>
    <w:rsid w:val="006761AE"/>
    <w:rsid w:val="006A360A"/>
    <w:rsid w:val="006A3D63"/>
    <w:rsid w:val="006A4909"/>
    <w:rsid w:val="006A5AA4"/>
    <w:rsid w:val="006B0F14"/>
    <w:rsid w:val="006B199E"/>
    <w:rsid w:val="006C1B45"/>
    <w:rsid w:val="007041E5"/>
    <w:rsid w:val="007244E2"/>
    <w:rsid w:val="00726637"/>
    <w:rsid w:val="007342A2"/>
    <w:rsid w:val="007449FD"/>
    <w:rsid w:val="007809D2"/>
    <w:rsid w:val="007A1150"/>
    <w:rsid w:val="007E40FF"/>
    <w:rsid w:val="007E7847"/>
    <w:rsid w:val="00803035"/>
    <w:rsid w:val="008123AE"/>
    <w:rsid w:val="00817A04"/>
    <w:rsid w:val="00836B49"/>
    <w:rsid w:val="00843DBA"/>
    <w:rsid w:val="0084566B"/>
    <w:rsid w:val="0085639E"/>
    <w:rsid w:val="008666BC"/>
    <w:rsid w:val="00890538"/>
    <w:rsid w:val="008968BF"/>
    <w:rsid w:val="008D1B38"/>
    <w:rsid w:val="008D775F"/>
    <w:rsid w:val="008E7BA6"/>
    <w:rsid w:val="008F4D0F"/>
    <w:rsid w:val="00915923"/>
    <w:rsid w:val="00923C0A"/>
    <w:rsid w:val="00924654"/>
    <w:rsid w:val="0093170A"/>
    <w:rsid w:val="0093297B"/>
    <w:rsid w:val="00955936"/>
    <w:rsid w:val="0097645A"/>
    <w:rsid w:val="00981F88"/>
    <w:rsid w:val="009C178C"/>
    <w:rsid w:val="009C6A64"/>
    <w:rsid w:val="009F1462"/>
    <w:rsid w:val="009F74AD"/>
    <w:rsid w:val="00A068D5"/>
    <w:rsid w:val="00A11432"/>
    <w:rsid w:val="00A357D1"/>
    <w:rsid w:val="00A4627E"/>
    <w:rsid w:val="00A66043"/>
    <w:rsid w:val="00A7792F"/>
    <w:rsid w:val="00A8707F"/>
    <w:rsid w:val="00A90E7E"/>
    <w:rsid w:val="00A938AE"/>
    <w:rsid w:val="00AA1A92"/>
    <w:rsid w:val="00AE0ED3"/>
    <w:rsid w:val="00AF112E"/>
    <w:rsid w:val="00B40D8C"/>
    <w:rsid w:val="00B431B8"/>
    <w:rsid w:val="00B56B73"/>
    <w:rsid w:val="00B60C9A"/>
    <w:rsid w:val="00B62893"/>
    <w:rsid w:val="00BB2788"/>
    <w:rsid w:val="00BB74B2"/>
    <w:rsid w:val="00BF29EF"/>
    <w:rsid w:val="00C04AA9"/>
    <w:rsid w:val="00C27944"/>
    <w:rsid w:val="00C671BB"/>
    <w:rsid w:val="00C75C52"/>
    <w:rsid w:val="00C826C2"/>
    <w:rsid w:val="00C8429D"/>
    <w:rsid w:val="00CB72F1"/>
    <w:rsid w:val="00CD37D2"/>
    <w:rsid w:val="00CE2083"/>
    <w:rsid w:val="00CE6145"/>
    <w:rsid w:val="00D00ABB"/>
    <w:rsid w:val="00D11791"/>
    <w:rsid w:val="00D71485"/>
    <w:rsid w:val="00DB4CFB"/>
    <w:rsid w:val="00DC31E9"/>
    <w:rsid w:val="00DC4DAF"/>
    <w:rsid w:val="00DF0DF5"/>
    <w:rsid w:val="00DF625C"/>
    <w:rsid w:val="00E027AB"/>
    <w:rsid w:val="00E240FD"/>
    <w:rsid w:val="00E41F90"/>
    <w:rsid w:val="00E46C14"/>
    <w:rsid w:val="00E70EB6"/>
    <w:rsid w:val="00EB03EC"/>
    <w:rsid w:val="00EB5CF0"/>
    <w:rsid w:val="00EC2AA4"/>
    <w:rsid w:val="00ED55D7"/>
    <w:rsid w:val="00EF58EE"/>
    <w:rsid w:val="00F05A11"/>
    <w:rsid w:val="00F35318"/>
    <w:rsid w:val="00F52FE7"/>
    <w:rsid w:val="00F70740"/>
    <w:rsid w:val="00F95360"/>
    <w:rsid w:val="00FA4A91"/>
    <w:rsid w:val="00FB0B81"/>
    <w:rsid w:val="00FB2FB3"/>
    <w:rsid w:val="00FD38F6"/>
    <w:rsid w:val="00FE24B6"/>
    <w:rsid w:val="00FE5D9E"/>
    <w:rsid w:val="00FE6127"/>
    <w:rsid w:val="00FF345C"/>
    <w:rsid w:val="021F7F36"/>
    <w:rsid w:val="0254A534"/>
    <w:rsid w:val="0351ABAB"/>
    <w:rsid w:val="0454F9C9"/>
    <w:rsid w:val="04C05498"/>
    <w:rsid w:val="04CE6693"/>
    <w:rsid w:val="0503A4B7"/>
    <w:rsid w:val="05C0F23A"/>
    <w:rsid w:val="05C3CED2"/>
    <w:rsid w:val="05F37452"/>
    <w:rsid w:val="0688B8E4"/>
    <w:rsid w:val="074D8655"/>
    <w:rsid w:val="07CDCD58"/>
    <w:rsid w:val="083972CA"/>
    <w:rsid w:val="0857E7F8"/>
    <w:rsid w:val="09D5DD82"/>
    <w:rsid w:val="0B583BCA"/>
    <w:rsid w:val="0C85CCE9"/>
    <w:rsid w:val="10B10E69"/>
    <w:rsid w:val="1150F7F5"/>
    <w:rsid w:val="128236BF"/>
    <w:rsid w:val="13386EF4"/>
    <w:rsid w:val="1492905C"/>
    <w:rsid w:val="155A07B9"/>
    <w:rsid w:val="15A57C58"/>
    <w:rsid w:val="16310784"/>
    <w:rsid w:val="1634177B"/>
    <w:rsid w:val="165318D3"/>
    <w:rsid w:val="16CCABCF"/>
    <w:rsid w:val="16D4273D"/>
    <w:rsid w:val="17C60A53"/>
    <w:rsid w:val="180BB7D0"/>
    <w:rsid w:val="19A54BB0"/>
    <w:rsid w:val="1A27A80A"/>
    <w:rsid w:val="1A360F20"/>
    <w:rsid w:val="1B10A591"/>
    <w:rsid w:val="1BC919B3"/>
    <w:rsid w:val="1C0FB82F"/>
    <w:rsid w:val="1C7A639D"/>
    <w:rsid w:val="1C9BB6D6"/>
    <w:rsid w:val="1CA61B89"/>
    <w:rsid w:val="1D401508"/>
    <w:rsid w:val="1D5F78C3"/>
    <w:rsid w:val="1E32668E"/>
    <w:rsid w:val="1F52D62C"/>
    <w:rsid w:val="1F806810"/>
    <w:rsid w:val="1FE216B9"/>
    <w:rsid w:val="1FE966BE"/>
    <w:rsid w:val="204AA583"/>
    <w:rsid w:val="21201322"/>
    <w:rsid w:val="213A3BE9"/>
    <w:rsid w:val="22179028"/>
    <w:rsid w:val="222B4F0D"/>
    <w:rsid w:val="226C77D7"/>
    <w:rsid w:val="231E80F0"/>
    <w:rsid w:val="2439B78B"/>
    <w:rsid w:val="24493995"/>
    <w:rsid w:val="24FD2409"/>
    <w:rsid w:val="25177B54"/>
    <w:rsid w:val="2695EA02"/>
    <w:rsid w:val="294A2857"/>
    <w:rsid w:val="2A32C942"/>
    <w:rsid w:val="2AE0E558"/>
    <w:rsid w:val="2B1803C8"/>
    <w:rsid w:val="2BCA3AED"/>
    <w:rsid w:val="2C8137E4"/>
    <w:rsid w:val="2D574925"/>
    <w:rsid w:val="2F138AEF"/>
    <w:rsid w:val="31663524"/>
    <w:rsid w:val="32FF7C6B"/>
    <w:rsid w:val="330F6B22"/>
    <w:rsid w:val="331A707A"/>
    <w:rsid w:val="34B1CEC6"/>
    <w:rsid w:val="378BFBA2"/>
    <w:rsid w:val="379B9222"/>
    <w:rsid w:val="380A27EB"/>
    <w:rsid w:val="38390A23"/>
    <w:rsid w:val="3850F24D"/>
    <w:rsid w:val="389A0ED3"/>
    <w:rsid w:val="39B4C73F"/>
    <w:rsid w:val="39FAD47C"/>
    <w:rsid w:val="3A28BDF3"/>
    <w:rsid w:val="3A3C3C2D"/>
    <w:rsid w:val="3A6D6DB0"/>
    <w:rsid w:val="3A9DC646"/>
    <w:rsid w:val="3B43980D"/>
    <w:rsid w:val="3CDC429B"/>
    <w:rsid w:val="3D45BA8A"/>
    <w:rsid w:val="3D567FFE"/>
    <w:rsid w:val="3D8F8EB0"/>
    <w:rsid w:val="3DC34F6C"/>
    <w:rsid w:val="3E414F47"/>
    <w:rsid w:val="3EBC1C19"/>
    <w:rsid w:val="3EC6B2F1"/>
    <w:rsid w:val="3FEEF4BF"/>
    <w:rsid w:val="41668DC3"/>
    <w:rsid w:val="4196B36E"/>
    <w:rsid w:val="41EDFA06"/>
    <w:rsid w:val="42174114"/>
    <w:rsid w:val="4296EE91"/>
    <w:rsid w:val="4303BE4F"/>
    <w:rsid w:val="4306725C"/>
    <w:rsid w:val="447ACC19"/>
    <w:rsid w:val="45114861"/>
    <w:rsid w:val="45188C49"/>
    <w:rsid w:val="458C40C2"/>
    <w:rsid w:val="46E0B85B"/>
    <w:rsid w:val="49B4FF1A"/>
    <w:rsid w:val="49C63A59"/>
    <w:rsid w:val="4A2E6655"/>
    <w:rsid w:val="4A349953"/>
    <w:rsid w:val="4AE57BB5"/>
    <w:rsid w:val="4AF0BFAE"/>
    <w:rsid w:val="4B131FA9"/>
    <w:rsid w:val="4B80F84F"/>
    <w:rsid w:val="4B96202A"/>
    <w:rsid w:val="4C40E1AD"/>
    <w:rsid w:val="4C4B9BC1"/>
    <w:rsid w:val="4D2F42FE"/>
    <w:rsid w:val="4D98C4A3"/>
    <w:rsid w:val="4E727C20"/>
    <w:rsid w:val="4EE86BE1"/>
    <w:rsid w:val="4EED92A3"/>
    <w:rsid w:val="4F7FA679"/>
    <w:rsid w:val="4F81653F"/>
    <w:rsid w:val="5034563A"/>
    <w:rsid w:val="5166428A"/>
    <w:rsid w:val="520A64A6"/>
    <w:rsid w:val="527A6AB8"/>
    <w:rsid w:val="52DFDD38"/>
    <w:rsid w:val="5415BD6B"/>
    <w:rsid w:val="559E1C99"/>
    <w:rsid w:val="55E83F0C"/>
    <w:rsid w:val="55F0A19E"/>
    <w:rsid w:val="56574790"/>
    <w:rsid w:val="577420CB"/>
    <w:rsid w:val="57ACD272"/>
    <w:rsid w:val="57E929B0"/>
    <w:rsid w:val="586A7A6C"/>
    <w:rsid w:val="59B78435"/>
    <w:rsid w:val="59F88940"/>
    <w:rsid w:val="5AF7AAB5"/>
    <w:rsid w:val="5B64D0A4"/>
    <w:rsid w:val="5BABDE5B"/>
    <w:rsid w:val="5D5CD922"/>
    <w:rsid w:val="5D966575"/>
    <w:rsid w:val="5D9D9B6B"/>
    <w:rsid w:val="5E2589C0"/>
    <w:rsid w:val="5E5B7B64"/>
    <w:rsid w:val="5F13F122"/>
    <w:rsid w:val="5F2C1350"/>
    <w:rsid w:val="6029F340"/>
    <w:rsid w:val="6035AE18"/>
    <w:rsid w:val="60FCA0C9"/>
    <w:rsid w:val="61F5680F"/>
    <w:rsid w:val="620E2D41"/>
    <w:rsid w:val="627A9B82"/>
    <w:rsid w:val="6354115E"/>
    <w:rsid w:val="635C2CB8"/>
    <w:rsid w:val="647284B2"/>
    <w:rsid w:val="64F067B4"/>
    <w:rsid w:val="65432512"/>
    <w:rsid w:val="66890123"/>
    <w:rsid w:val="678A3D31"/>
    <w:rsid w:val="684CC2C9"/>
    <w:rsid w:val="69B39AFC"/>
    <w:rsid w:val="69E1A3EE"/>
    <w:rsid w:val="6AC19B20"/>
    <w:rsid w:val="6CFBD636"/>
    <w:rsid w:val="6D5E16AC"/>
    <w:rsid w:val="6DDC7C2F"/>
    <w:rsid w:val="6E1804BA"/>
    <w:rsid w:val="6E2BC96C"/>
    <w:rsid w:val="6EEBB7F1"/>
    <w:rsid w:val="6F1CCA49"/>
    <w:rsid w:val="6F9409E7"/>
    <w:rsid w:val="701417D9"/>
    <w:rsid w:val="70650FBD"/>
    <w:rsid w:val="70BFB0D6"/>
    <w:rsid w:val="712BC730"/>
    <w:rsid w:val="713B4BF4"/>
    <w:rsid w:val="71C2EF20"/>
    <w:rsid w:val="71D78E91"/>
    <w:rsid w:val="71F2880D"/>
    <w:rsid w:val="73436F12"/>
    <w:rsid w:val="740EC971"/>
    <w:rsid w:val="74890124"/>
    <w:rsid w:val="74CA85AE"/>
    <w:rsid w:val="74FA823B"/>
    <w:rsid w:val="752A4C73"/>
    <w:rsid w:val="755D78EA"/>
    <w:rsid w:val="75C54272"/>
    <w:rsid w:val="762C59DB"/>
    <w:rsid w:val="79418877"/>
    <w:rsid w:val="7999BFF4"/>
    <w:rsid w:val="7B776E16"/>
    <w:rsid w:val="7B997E31"/>
    <w:rsid w:val="7BC9A975"/>
    <w:rsid w:val="7CFD807D"/>
    <w:rsid w:val="7D2094AB"/>
    <w:rsid w:val="7D9F6472"/>
    <w:rsid w:val="7EF5E1A2"/>
    <w:rsid w:val="7EFDF752"/>
    <w:rsid w:val="7FE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F6D7D"/>
  <w15:docId w15:val="{B2789E48-B148-4718-BAE8-9E6A87A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53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  <w:lang w:val="en-US"/>
    </w:rPr>
  </w:style>
  <w:style w:type="character" w:styleId="Hyperlink">
    <w:name w:val="Hyperlink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C75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5C52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3297B"/>
    <w:pPr>
      <w:spacing w:before="100" w:beforeAutospacing="1" w:after="100" w:afterAutospacing="1"/>
    </w:pPr>
    <w:rPr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B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75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1432"/>
    <w:rPr>
      <w:b/>
      <w:bCs/>
    </w:rPr>
  </w:style>
  <w:style w:type="paragraph" w:customStyle="1" w:styleId="paragraph">
    <w:name w:val="paragraph"/>
    <w:basedOn w:val="Normal"/>
    <w:rsid w:val="006A3D6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6A3D63"/>
  </w:style>
  <w:style w:type="character" w:customStyle="1" w:styleId="eop">
    <w:name w:val="eop"/>
    <w:basedOn w:val="DefaultParagraphFont"/>
    <w:rsid w:val="006A3D63"/>
  </w:style>
  <w:style w:type="character" w:customStyle="1" w:styleId="scxw181023187">
    <w:name w:val="scxw181023187"/>
    <w:basedOn w:val="DefaultParagraphFont"/>
    <w:rsid w:val="006A3D63"/>
  </w:style>
  <w:style w:type="character" w:styleId="UnresolvedMention">
    <w:name w:val="Unresolved Mention"/>
    <w:basedOn w:val="DefaultParagraphFont"/>
    <w:uiPriority w:val="99"/>
    <w:semiHidden/>
    <w:unhideWhenUsed/>
    <w:rsid w:val="0046108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F953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6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4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es.ofsted.gov.uk/v1/file/5029087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Ford26\AppData\Local\Temp\10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77804-94b9-4530-a412-230d5f423f89">
      <Terms xmlns="http://schemas.microsoft.com/office/infopath/2007/PartnerControls"/>
    </lcf76f155ced4ddcb4097134ff3c332f>
    <TaxCatchAll xmlns="63bb2303-3b8f-447a-ba32-782181de7a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74F4E73CE084A847551A4495BDC91" ma:contentTypeVersion="11" ma:contentTypeDescription="Create a new document." ma:contentTypeScope="" ma:versionID="9869da0c71bf3234fcc1b49afebd7f17">
  <xsd:schema xmlns:xsd="http://www.w3.org/2001/XMLSchema" xmlns:xs="http://www.w3.org/2001/XMLSchema" xmlns:p="http://schemas.microsoft.com/office/2006/metadata/properties" xmlns:ns2="04c77804-94b9-4530-a412-230d5f423f89" xmlns:ns3="63bb2303-3b8f-447a-ba32-782181de7a57" targetNamespace="http://schemas.microsoft.com/office/2006/metadata/properties" ma:root="true" ma:fieldsID="fc1d5075d350a794d9a3b111b932826b" ns2:_="" ns3:_="">
    <xsd:import namespace="04c77804-94b9-4530-a412-230d5f423f89"/>
    <xsd:import namespace="63bb2303-3b8f-447a-ba32-782181de7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77804-94b9-4530-a412-230d5f423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10d388-7655-406b-a7b1-7fd83d958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b2303-3b8f-447a-ba32-782181de7a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def76e-ec22-46a2-9bae-a09ae295f78c}" ma:internalName="TaxCatchAll" ma:showField="CatchAllData" ma:web="63bb2303-3b8f-447a-ba32-782181de7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BC2A7-725B-41DA-959C-0FDFE87AB97A}">
  <ds:schemaRefs>
    <ds:schemaRef ds:uri="http://schemas.microsoft.com/office/2006/metadata/properties"/>
    <ds:schemaRef ds:uri="http://schemas.microsoft.com/office/infopath/2007/PartnerControls"/>
    <ds:schemaRef ds:uri="04c77804-94b9-4530-a412-230d5f423f89"/>
    <ds:schemaRef ds:uri="63bb2303-3b8f-447a-ba32-782181de7a57"/>
  </ds:schemaRefs>
</ds:datastoreItem>
</file>

<file path=customXml/itemProps2.xml><?xml version="1.0" encoding="utf-8"?>
<ds:datastoreItem xmlns:ds="http://schemas.openxmlformats.org/officeDocument/2006/customXml" ds:itemID="{81A2973F-683B-435A-A0B2-50CB144E9D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FCD9A8-729B-4258-8162-F561A7308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77804-94b9-4530-a412-230d5f423f89"/>
    <ds:schemaRef ds:uri="63bb2303-3b8f-447a-ba32-782181de7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692E1-E843-4008-95DC-5560D4F02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0</TotalTime>
  <Pages>1</Pages>
  <Words>407</Words>
  <Characters>2325</Characters>
  <Application>Microsoft Office Word</Application>
  <DocSecurity>0</DocSecurity>
  <Lines>19</Lines>
  <Paragraphs>5</Paragraphs>
  <ScaleCrop>false</ScaleCrop>
  <Company>Capita Education Services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Elizabeth Ford</dc:creator>
  <cp:keywords/>
  <dc:description/>
  <cp:lastModifiedBy>Meg Hepworth</cp:lastModifiedBy>
  <cp:revision>87</cp:revision>
  <cp:lastPrinted>2025-11-11T10:21:00Z</cp:lastPrinted>
  <dcterms:created xsi:type="dcterms:W3CDTF">2025-11-11T07:54:00Z</dcterms:created>
  <dcterms:modified xsi:type="dcterms:W3CDTF">2025-11-18T10:33:00Z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0x010100ECF74F4E73CE084A847551A4495BDC91</vt:lpwstr>
  </property>
  <property fmtid="{D5CDD505-2E9C-101B-9397-08002B2CF9AE}" pid="3" name="MediaServiceImageTags">
    <vt:lpwstr/>
  </property>
</Properties>
</file>